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035" w:rsidRDefault="00005035">
      <w:pPr>
        <w:spacing w:line="240" w:lineRule="auto"/>
        <w:jc w:val="both"/>
        <w:rPr>
          <w:rFonts w:ascii="Calibri"/>
        </w:rPr>
      </w:pPr>
    </w:p>
    <w:p w:rsidR="00005035" w:rsidRPr="00005035" w:rsidRDefault="00005035" w:rsidP="00005035">
      <w:pPr>
        <w:rPr>
          <w:rFonts w:ascii="Calibri"/>
        </w:rPr>
      </w:pPr>
    </w:p>
    <w:p w:rsidR="00005035" w:rsidRPr="00005035" w:rsidRDefault="00005035" w:rsidP="00005035">
      <w:pPr>
        <w:rPr>
          <w:rFonts w:ascii="Calibri"/>
        </w:rPr>
      </w:pPr>
    </w:p>
    <w:p w:rsidR="00005035" w:rsidRPr="00005035" w:rsidRDefault="00005035" w:rsidP="00005035">
      <w:pPr>
        <w:rPr>
          <w:rFonts w:ascii="Calibri"/>
        </w:rPr>
      </w:pPr>
    </w:p>
    <w:p w:rsidR="00005035" w:rsidRDefault="00005035" w:rsidP="00005035">
      <w:pPr>
        <w:rPr>
          <w:rFonts w:ascii="Calibri"/>
        </w:rPr>
      </w:pPr>
    </w:p>
    <w:p w:rsidR="006B40CF" w:rsidRDefault="00231460" w:rsidP="00005035">
      <w:pPr>
        <w:jc w:val="right"/>
        <w:rPr>
          <w:rFonts w:ascii="Calibri"/>
        </w:rPr>
      </w:pPr>
      <w:r>
        <w:rPr>
          <w:rFonts w:ascii="Calibri"/>
        </w:rPr>
        <w:t>Varese, 6</w:t>
      </w:r>
      <w:r w:rsidR="00005035">
        <w:rPr>
          <w:rFonts w:ascii="Calibri"/>
        </w:rPr>
        <w:t xml:space="preserve"> luglio 2012</w:t>
      </w:r>
    </w:p>
    <w:p w:rsidR="00F25152" w:rsidRDefault="00F25152" w:rsidP="00005035">
      <w:pPr>
        <w:rPr>
          <w:rFonts w:ascii="Calibri"/>
          <w:b/>
          <w:sz w:val="28"/>
          <w:szCs w:val="28"/>
        </w:rPr>
      </w:pPr>
    </w:p>
    <w:p w:rsidR="00F25152" w:rsidRDefault="00F25152" w:rsidP="00005035">
      <w:pPr>
        <w:rPr>
          <w:rFonts w:ascii="Calibri"/>
          <w:b/>
          <w:sz w:val="28"/>
          <w:szCs w:val="28"/>
        </w:rPr>
      </w:pPr>
    </w:p>
    <w:p w:rsidR="00005035" w:rsidRPr="00005035" w:rsidRDefault="006B3E88" w:rsidP="00005035">
      <w:pPr>
        <w:rPr>
          <w:rFonts w:ascii="Calibri"/>
          <w:b/>
          <w:sz w:val="28"/>
          <w:szCs w:val="28"/>
        </w:rPr>
      </w:pPr>
      <w:r>
        <w:rPr>
          <w:rFonts w:ascii="Calibri"/>
          <w:b/>
          <w:sz w:val="28"/>
          <w:szCs w:val="28"/>
        </w:rPr>
        <w:t xml:space="preserve">Il giullare </w:t>
      </w:r>
      <w:proofErr w:type="spellStart"/>
      <w:r>
        <w:rPr>
          <w:rFonts w:ascii="Calibri"/>
          <w:b/>
          <w:sz w:val="28"/>
          <w:szCs w:val="28"/>
        </w:rPr>
        <w:t>Scifoni</w:t>
      </w:r>
      <w:proofErr w:type="spellEnd"/>
      <w:r>
        <w:rPr>
          <w:rFonts w:ascii="Calibri"/>
          <w:b/>
          <w:sz w:val="28"/>
          <w:szCs w:val="28"/>
        </w:rPr>
        <w:t xml:space="preserve"> fa </w:t>
      </w:r>
      <w:r w:rsidR="008A4AFE">
        <w:rPr>
          <w:rFonts w:ascii="Calibri"/>
          <w:b/>
          <w:sz w:val="28"/>
          <w:szCs w:val="28"/>
        </w:rPr>
        <w:t>sor</w:t>
      </w:r>
      <w:r>
        <w:rPr>
          <w:rFonts w:ascii="Calibri"/>
          <w:b/>
          <w:sz w:val="28"/>
          <w:szCs w:val="28"/>
        </w:rPr>
        <w:t>ridere (e riflettere) il pubblico del Sacro Monte</w:t>
      </w:r>
    </w:p>
    <w:p w:rsidR="00005035" w:rsidRDefault="00005035" w:rsidP="00005035">
      <w:pPr>
        <w:rPr>
          <w:rFonts w:ascii="Calibri"/>
          <w:b/>
        </w:rPr>
      </w:pPr>
    </w:p>
    <w:p w:rsidR="00005035" w:rsidRDefault="00E068AC" w:rsidP="00005035">
      <w:pPr>
        <w:rPr>
          <w:rFonts w:ascii="Calibri"/>
          <w:b/>
          <w:i/>
        </w:rPr>
      </w:pPr>
      <w:r>
        <w:rPr>
          <w:rFonts w:ascii="Calibri"/>
          <w:b/>
          <w:i/>
        </w:rPr>
        <w:t>Grande</w:t>
      </w:r>
      <w:r w:rsidR="006B3E88">
        <w:rPr>
          <w:rFonts w:ascii="Calibri"/>
          <w:b/>
          <w:i/>
        </w:rPr>
        <w:t xml:space="preserve"> risposta di pubblico per la seconda serata della rassegna Tra sacro e Sacromonte, che sulla Terrazza del Mosè ha portato in scena lo spettacolo di Giovanni </w:t>
      </w:r>
      <w:proofErr w:type="spellStart"/>
      <w:r w:rsidR="006B3E88">
        <w:rPr>
          <w:rFonts w:ascii="Calibri"/>
          <w:b/>
          <w:i/>
        </w:rPr>
        <w:t>Scifoni</w:t>
      </w:r>
      <w:proofErr w:type="spellEnd"/>
      <w:r w:rsidR="006B3E88">
        <w:rPr>
          <w:rFonts w:ascii="Calibri"/>
          <w:b/>
          <w:i/>
        </w:rPr>
        <w:t xml:space="preserve"> </w:t>
      </w:r>
      <w:r w:rsidR="008A4AFE">
        <w:rPr>
          <w:rFonts w:ascii="Calibri"/>
          <w:b/>
          <w:i/>
        </w:rPr>
        <w:t>nel quale si</w:t>
      </w:r>
      <w:r w:rsidR="006B3E88">
        <w:rPr>
          <w:rFonts w:ascii="Calibri"/>
          <w:b/>
          <w:i/>
        </w:rPr>
        <w:t xml:space="preserve"> mescola fede, scetticismo, ironia, </w:t>
      </w:r>
    </w:p>
    <w:p w:rsidR="00F25152" w:rsidRDefault="00F25152" w:rsidP="00005035">
      <w:pPr>
        <w:rPr>
          <w:rFonts w:ascii="Calibri"/>
          <w:b/>
          <w:i/>
        </w:rPr>
      </w:pPr>
    </w:p>
    <w:p w:rsidR="008A4AFE" w:rsidRDefault="006B3E88" w:rsidP="00005035">
      <w:pPr>
        <w:rPr>
          <w:rFonts w:ascii="Calibri"/>
        </w:rPr>
      </w:pPr>
      <w:r w:rsidRPr="006B3E88">
        <w:rPr>
          <w:rFonts w:ascii="Calibri"/>
        </w:rPr>
        <w:t xml:space="preserve">Per ognuna de “Le ultime sette parole di Cristo”, titolo del testo scritto e interpretato ieri sera da Giovanni </w:t>
      </w:r>
      <w:proofErr w:type="spellStart"/>
      <w:r w:rsidRPr="006B3E88">
        <w:rPr>
          <w:rFonts w:ascii="Calibri"/>
        </w:rPr>
        <w:t>Scifoni</w:t>
      </w:r>
      <w:proofErr w:type="spellEnd"/>
      <w:r w:rsidRPr="006B3E88">
        <w:rPr>
          <w:rFonts w:ascii="Calibri"/>
        </w:rPr>
        <w:t xml:space="preserve"> al Sacro Monte di Varese per il secondo appuntamento con il festival Tra sacro e Sacromonte, sul palco sono saliti diversi personaggi. Tanto che, alla fine dello spettacolo, non si contano le tante e diverse interpretazioni dell’eclettico e brillante attore di origini romane che</w:t>
      </w:r>
      <w:r w:rsidR="008A4AFE">
        <w:rPr>
          <w:rFonts w:ascii="Calibri"/>
        </w:rPr>
        <w:t xml:space="preserve">, uno dopo l’altro, snocciola </w:t>
      </w:r>
      <w:r w:rsidR="00D57FD5">
        <w:rPr>
          <w:rFonts w:ascii="Calibri"/>
        </w:rPr>
        <w:t xml:space="preserve">le figure di </w:t>
      </w:r>
      <w:r w:rsidR="008A4AFE">
        <w:rPr>
          <w:rFonts w:ascii="Calibri"/>
        </w:rPr>
        <w:t xml:space="preserve">credenti ferventi e dogmatici, disillusi cronici, ecc. Un arcobaleno di personaggi nel quale, chi prima e chi poi, seduto </w:t>
      </w:r>
      <w:r w:rsidR="00231460">
        <w:rPr>
          <w:rFonts w:ascii="Calibri"/>
        </w:rPr>
        <w:t>nello sple</w:t>
      </w:r>
      <w:r w:rsidR="008A4AFE">
        <w:rPr>
          <w:rFonts w:ascii="Calibri"/>
        </w:rPr>
        <w:t xml:space="preserve">ndido anfiteatro naturale del Sacro Monte, in qualche modo si è ritrovato. Il filo rosso della rappresentazione, appunto, sono </w:t>
      </w:r>
      <w:r w:rsidR="00D57FD5">
        <w:rPr>
          <w:rFonts w:ascii="Calibri"/>
        </w:rPr>
        <w:t xml:space="preserve">state </w:t>
      </w:r>
      <w:r w:rsidR="008A4AFE">
        <w:rPr>
          <w:rFonts w:ascii="Calibri"/>
        </w:rPr>
        <w:t xml:space="preserve">le ultime frasi pronunciate dal Signore già crocifisso, frasi di speranza assoluta, </w:t>
      </w:r>
      <w:r w:rsidR="00D57FD5">
        <w:rPr>
          <w:rFonts w:ascii="Calibri"/>
        </w:rPr>
        <w:t>ma che, a volte, si prestano a confuse reinterpretazioni contemporanee.</w:t>
      </w:r>
    </w:p>
    <w:p w:rsidR="00387980" w:rsidRDefault="00387980" w:rsidP="00005035">
      <w:pPr>
        <w:rPr>
          <w:rFonts w:ascii="Calibri"/>
        </w:rPr>
      </w:pPr>
      <w:r>
        <w:rPr>
          <w:rFonts w:ascii="Calibri"/>
        </w:rPr>
        <w:t>Il “</w:t>
      </w:r>
      <w:proofErr w:type="spellStart"/>
      <w:r>
        <w:rPr>
          <w:rFonts w:ascii="Calibri"/>
        </w:rPr>
        <w:t>ciatrone</w:t>
      </w:r>
      <w:proofErr w:type="spellEnd"/>
      <w:r>
        <w:rPr>
          <w:rFonts w:ascii="Calibri"/>
        </w:rPr>
        <w:t xml:space="preserve">” </w:t>
      </w:r>
      <w:proofErr w:type="spellStart"/>
      <w:r>
        <w:rPr>
          <w:rFonts w:ascii="Calibri"/>
        </w:rPr>
        <w:t>Scifoni</w:t>
      </w:r>
      <w:proofErr w:type="spellEnd"/>
      <w:r>
        <w:rPr>
          <w:rFonts w:ascii="Calibri"/>
        </w:rPr>
        <w:t xml:space="preserve">, moderna trasposizione dell’antico giullare, sul palco del Sacro Monte si è mosso </w:t>
      </w:r>
      <w:r w:rsidR="00F87684">
        <w:rPr>
          <w:rFonts w:ascii="Calibri"/>
        </w:rPr>
        <w:t>tra piccoli intermezzi musicali e</w:t>
      </w:r>
      <w:r>
        <w:rPr>
          <w:rFonts w:ascii="Calibri"/>
        </w:rPr>
        <w:t xml:space="preserve"> interazioni scherzose col pubblico</w:t>
      </w:r>
      <w:r w:rsidR="005B3EBD">
        <w:rPr>
          <w:rFonts w:ascii="Calibri"/>
        </w:rPr>
        <w:t>.</w:t>
      </w:r>
      <w:r>
        <w:rPr>
          <w:rFonts w:ascii="Calibri"/>
        </w:rPr>
        <w:t xml:space="preserve"> </w:t>
      </w:r>
    </w:p>
    <w:p w:rsidR="00D57FD5" w:rsidRDefault="00D57FD5" w:rsidP="00005035">
      <w:pPr>
        <w:rPr>
          <w:rFonts w:ascii="Calibri"/>
        </w:rPr>
      </w:pPr>
      <w:r>
        <w:rPr>
          <w:rFonts w:ascii="Calibri"/>
        </w:rPr>
        <w:t xml:space="preserve">Vincitore de I Teatri del Sacro di </w:t>
      </w:r>
      <w:proofErr w:type="spellStart"/>
      <w:r>
        <w:rPr>
          <w:rFonts w:ascii="Calibri"/>
        </w:rPr>
        <w:t>Federgat</w:t>
      </w:r>
      <w:proofErr w:type="spellEnd"/>
      <w:r>
        <w:rPr>
          <w:rFonts w:ascii="Calibri"/>
        </w:rPr>
        <w:t xml:space="preserve">, lo spettacolo è approdato anche nella città giardino, dopo le oltre 60 repliche alla Cappella Orsini a Roma. </w:t>
      </w:r>
      <w:r w:rsidR="00F87684">
        <w:rPr>
          <w:rFonts w:ascii="Calibri"/>
        </w:rPr>
        <w:t>D</w:t>
      </w:r>
      <w:r>
        <w:rPr>
          <w:rFonts w:ascii="Calibri"/>
        </w:rPr>
        <w:t>omande che restano aperte per far riflettere il pubb</w:t>
      </w:r>
      <w:r w:rsidR="00F87684">
        <w:rPr>
          <w:rFonts w:ascii="Calibri"/>
        </w:rPr>
        <w:t>lico, che troppo spesso, a detta</w:t>
      </w:r>
      <w:r>
        <w:rPr>
          <w:rFonts w:ascii="Calibri"/>
        </w:rPr>
        <w:t xml:space="preserve"> dello stesso autore, è troppo preso dai problemi quotidiani per pensare ai temi importanti della fede e della morte.  </w:t>
      </w:r>
    </w:p>
    <w:p w:rsidR="00D57FD5" w:rsidRDefault="00387980" w:rsidP="00005035">
      <w:pPr>
        <w:rPr>
          <w:rFonts w:ascii="Calibri"/>
        </w:rPr>
      </w:pPr>
      <w:r>
        <w:rPr>
          <w:rFonts w:ascii="Calibri"/>
        </w:rPr>
        <w:t>L</w:t>
      </w:r>
      <w:r w:rsidR="00D57FD5">
        <w:rPr>
          <w:rFonts w:ascii="Calibri"/>
        </w:rPr>
        <w:t xml:space="preserve">a </w:t>
      </w:r>
      <w:r>
        <w:rPr>
          <w:rFonts w:ascii="Calibri"/>
        </w:rPr>
        <w:t>convincente</w:t>
      </w:r>
      <w:r w:rsidR="00D57FD5">
        <w:rPr>
          <w:rFonts w:ascii="Calibri"/>
        </w:rPr>
        <w:t xml:space="preserve"> performance di Giovanni </w:t>
      </w:r>
      <w:proofErr w:type="spellStart"/>
      <w:r w:rsidR="00D57FD5">
        <w:rPr>
          <w:rFonts w:ascii="Calibri"/>
        </w:rPr>
        <w:t>Scifoni</w:t>
      </w:r>
      <w:proofErr w:type="spellEnd"/>
      <w:r w:rsidR="00D57FD5">
        <w:rPr>
          <w:rFonts w:ascii="Calibri"/>
        </w:rPr>
        <w:t xml:space="preserve"> </w:t>
      </w:r>
      <w:r>
        <w:rPr>
          <w:rFonts w:ascii="Calibri"/>
        </w:rPr>
        <w:t xml:space="preserve">è stata salutata con un lungo applauso </w:t>
      </w:r>
      <w:r w:rsidR="00D57FD5">
        <w:rPr>
          <w:rFonts w:ascii="Calibri"/>
        </w:rPr>
        <w:t>al termine del suo spettacolo al Sacro Monte</w:t>
      </w:r>
      <w:r>
        <w:rPr>
          <w:rFonts w:ascii="Calibri"/>
        </w:rPr>
        <w:t xml:space="preserve">, a dimostrazione del gradimento del pubblico per un testo di fortissima attualità e che si riesce a toccare le corde profonde di ognuno dei presenti. </w:t>
      </w:r>
    </w:p>
    <w:p w:rsidR="00387980" w:rsidRDefault="00387980" w:rsidP="00005035">
      <w:pPr>
        <w:rPr>
          <w:rFonts w:ascii="Calibri"/>
        </w:rPr>
      </w:pPr>
      <w:r>
        <w:rPr>
          <w:rFonts w:ascii="Calibri"/>
        </w:rPr>
        <w:t xml:space="preserve">L’appuntamento si rinnova per il prossimo spettacolo della rassegna previsto per giovedì 12 luglio alle 21, sempre sulla terrazza del Mosè al Sacro Monte di Varese, con il testo di Mario Luzi e Giovanni Testori “Il figlio, la madre”, interpretato da Sandro Lombardi.  </w:t>
      </w:r>
    </w:p>
    <w:p w:rsidR="006B3E88" w:rsidRPr="006B3E88" w:rsidRDefault="006B3E88" w:rsidP="00005035">
      <w:pPr>
        <w:rPr>
          <w:rFonts w:ascii="Calibri"/>
        </w:rPr>
      </w:pPr>
    </w:p>
    <w:p w:rsidR="00F470BA" w:rsidRPr="00F470BA" w:rsidRDefault="00F470BA" w:rsidP="00F470BA">
      <w:pPr>
        <w:rPr>
          <w:rFonts w:ascii="Calibri"/>
          <w:lang w:val="it-CH"/>
        </w:rPr>
      </w:pPr>
    </w:p>
    <w:sectPr w:rsidR="00F470BA" w:rsidRPr="00F470BA" w:rsidSect="00717005">
      <w:headerReference w:type="default" r:id="rId6"/>
      <w:footerReference w:type="default" r:id="rId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78A" w:rsidRDefault="0052378A" w:rsidP="00885317">
      <w:pPr>
        <w:spacing w:line="240" w:lineRule="auto"/>
      </w:pPr>
      <w:r>
        <w:separator/>
      </w:r>
    </w:p>
  </w:endnote>
  <w:endnote w:type="continuationSeparator" w:id="0">
    <w:p w:rsidR="0052378A" w:rsidRDefault="0052378A" w:rsidP="008853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ala">
    <w:altName w:val="Scal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r>
      <w:rPr>
        <w:noProof/>
        <w:lang w:eastAsia="it-IT"/>
      </w:rPr>
      <w:drawing>
        <wp:inline distT="0" distB="0" distL="0" distR="0">
          <wp:extent cx="6120130" cy="444500"/>
          <wp:effectExtent l="19050" t="0" r="0" b="0"/>
          <wp:docPr id="2" name="Immagine 1" descr="carta intestata-s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tto.jpg"/>
                  <pic:cNvPicPr/>
                </pic:nvPicPr>
                <pic:blipFill>
                  <a:blip r:embed="rId1"/>
                  <a:stretch>
                    <a:fillRect/>
                  </a:stretch>
                </pic:blipFill>
                <pic:spPr>
                  <a:xfrm>
                    <a:off x="0" y="0"/>
                    <a:ext cx="6120130" cy="44450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78A" w:rsidRDefault="0052378A" w:rsidP="00885317">
      <w:pPr>
        <w:spacing w:line="240" w:lineRule="auto"/>
      </w:pPr>
      <w:r>
        <w:separator/>
      </w:r>
    </w:p>
  </w:footnote>
  <w:footnote w:type="continuationSeparator" w:id="0">
    <w:p w:rsidR="0052378A" w:rsidRDefault="0052378A" w:rsidP="0088531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DF0C76">
    <w:pPr>
      <w:pStyle w:val="Intestazione"/>
    </w:pPr>
    <w:r>
      <w:rPr>
        <w:noProof/>
        <w:lang w:eastAsia="it-IT"/>
      </w:rPr>
      <w:drawing>
        <wp:anchor distT="0" distB="0" distL="114300" distR="114300" simplePos="0" relativeHeight="251658240" behindDoc="1" locked="0" layoutInCell="1" allowOverlap="1">
          <wp:simplePos x="0" y="0"/>
          <wp:positionH relativeFrom="column">
            <wp:posOffset>15849</wp:posOffset>
          </wp:positionH>
          <wp:positionV relativeFrom="paragraph">
            <wp:posOffset>-3353</wp:posOffset>
          </wp:positionV>
          <wp:extent cx="6118403" cy="1799539"/>
          <wp:effectExtent l="19050" t="0" r="0" b="0"/>
          <wp:wrapNone/>
          <wp:docPr id="1" name="Immagine 0" descr="carta intestata-so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pra.jpg"/>
                  <pic:cNvPicPr/>
                </pic:nvPicPr>
                <pic:blipFill>
                  <a:blip r:embed="rId1"/>
                  <a:stretch>
                    <a:fillRect/>
                  </a:stretch>
                </pic:blipFill>
                <pic:spPr>
                  <a:xfrm>
                    <a:off x="0" y="0"/>
                    <a:ext cx="6118403" cy="1799539"/>
                  </a:xfrm>
                  <a:prstGeom prst="rect">
                    <a:avLst/>
                  </a:prstGeom>
                </pic:spPr>
              </pic:pic>
            </a:graphicData>
          </a:graphic>
        </wp:anchor>
      </w:drawing>
    </w:r>
    <w:r>
      <w:rPr>
        <w:noProof/>
        <w:lang w:eastAsia="it-IT"/>
      </w:rPr>
      <w:drawing>
        <wp:inline distT="0" distB="0" distL="0" distR="0">
          <wp:extent cx="6120130" cy="1282555"/>
          <wp:effectExtent l="19050" t="0" r="0" b="0"/>
          <wp:docPr id="11" name="Immagine 11" descr="C:\Users\jf\Downloads\carta intestata-sop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f\Downloads\carta intestata-sopra (2).jpg"/>
                  <pic:cNvPicPr>
                    <a:picLocks noChangeAspect="1" noChangeArrowheads="1"/>
                  </pic:cNvPicPr>
                </pic:nvPicPr>
                <pic:blipFill>
                  <a:blip r:embed="rId2"/>
                  <a:srcRect/>
                  <a:stretch>
                    <a:fillRect/>
                  </a:stretch>
                </pic:blipFill>
                <pic:spPr bwMode="auto">
                  <a:xfrm>
                    <a:off x="0" y="0"/>
                    <a:ext cx="6120130" cy="128255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13314"/>
  </w:hdrShapeDefaults>
  <w:footnotePr>
    <w:footnote w:id="-1"/>
    <w:footnote w:id="0"/>
  </w:footnotePr>
  <w:endnotePr>
    <w:endnote w:id="-1"/>
    <w:endnote w:id="0"/>
  </w:endnotePr>
  <w:compat/>
  <w:rsids>
    <w:rsidRoot w:val="00885317"/>
    <w:rsid w:val="00005035"/>
    <w:rsid w:val="000314A1"/>
    <w:rsid w:val="000C5783"/>
    <w:rsid w:val="00113319"/>
    <w:rsid w:val="001D51FC"/>
    <w:rsid w:val="001E738F"/>
    <w:rsid w:val="00231460"/>
    <w:rsid w:val="00387980"/>
    <w:rsid w:val="00395DA2"/>
    <w:rsid w:val="003E435C"/>
    <w:rsid w:val="003F01AE"/>
    <w:rsid w:val="00407625"/>
    <w:rsid w:val="004225CB"/>
    <w:rsid w:val="004B45B6"/>
    <w:rsid w:val="004D5B32"/>
    <w:rsid w:val="0052378A"/>
    <w:rsid w:val="005B3EBD"/>
    <w:rsid w:val="0060739F"/>
    <w:rsid w:val="006B3E88"/>
    <w:rsid w:val="006B40CF"/>
    <w:rsid w:val="00717005"/>
    <w:rsid w:val="007B5CD3"/>
    <w:rsid w:val="00885317"/>
    <w:rsid w:val="008A4AFE"/>
    <w:rsid w:val="00AC0FC6"/>
    <w:rsid w:val="00BF09DA"/>
    <w:rsid w:val="00C70E85"/>
    <w:rsid w:val="00CD6029"/>
    <w:rsid w:val="00D57FD5"/>
    <w:rsid w:val="00DF0C76"/>
    <w:rsid w:val="00E068AC"/>
    <w:rsid w:val="00E12924"/>
    <w:rsid w:val="00EF29E9"/>
    <w:rsid w:val="00F25152"/>
    <w:rsid w:val="00F470BA"/>
    <w:rsid w:val="00F8768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700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8531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85317"/>
  </w:style>
  <w:style w:type="paragraph" w:styleId="Pidipagina">
    <w:name w:val="footer"/>
    <w:basedOn w:val="Normale"/>
    <w:link w:val="PidipaginaCarattere"/>
    <w:uiPriority w:val="99"/>
    <w:semiHidden/>
    <w:unhideWhenUsed/>
    <w:rsid w:val="0088531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semiHidden/>
    <w:rsid w:val="00885317"/>
  </w:style>
  <w:style w:type="paragraph" w:styleId="Testofumetto">
    <w:name w:val="Balloon Text"/>
    <w:basedOn w:val="Normale"/>
    <w:link w:val="TestofumettoCarattere"/>
    <w:uiPriority w:val="99"/>
    <w:semiHidden/>
    <w:unhideWhenUsed/>
    <w:rsid w:val="00885317"/>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85317"/>
    <w:rPr>
      <w:rFonts w:ascii="Tahoma" w:hAnsi="Tahoma" w:cs="Tahoma"/>
      <w:sz w:val="16"/>
      <w:szCs w:val="16"/>
    </w:rPr>
  </w:style>
  <w:style w:type="character" w:styleId="Collegamentoipertestuale">
    <w:name w:val="Hyperlink"/>
    <w:basedOn w:val="Carpredefinitoparagrafo"/>
    <w:uiPriority w:val="99"/>
    <w:semiHidden/>
    <w:unhideWhenUsed/>
    <w:rsid w:val="00F470BA"/>
    <w:rPr>
      <w:color w:val="0000FF"/>
      <w:u w:val="single"/>
    </w:rPr>
  </w:style>
  <w:style w:type="paragraph" w:styleId="NormaleWeb">
    <w:name w:val="Normal (Web)"/>
    <w:basedOn w:val="Normale"/>
    <w:uiPriority w:val="99"/>
    <w:semiHidden/>
    <w:unhideWhenUsed/>
    <w:rsid w:val="00F470BA"/>
    <w:pPr>
      <w:spacing w:before="100" w:beforeAutospacing="1" w:after="100" w:afterAutospacing="1" w:line="240" w:lineRule="auto"/>
    </w:pPr>
    <w:rPr>
      <w:rFonts w:ascii="Times New Roman" w:eastAsia="Times New Roman" w:hAnsi="Times New Roman" w:cs="Times New Roman"/>
      <w:sz w:val="24"/>
      <w:szCs w:val="24"/>
      <w:lang w:val="it-CH" w:eastAsia="it-CH"/>
    </w:rPr>
  </w:style>
  <w:style w:type="paragraph" w:customStyle="1" w:styleId="Default">
    <w:name w:val="Default"/>
    <w:rsid w:val="00231460"/>
    <w:pPr>
      <w:autoSpaceDE w:val="0"/>
      <w:autoSpaceDN w:val="0"/>
      <w:adjustRightInd w:val="0"/>
      <w:spacing w:line="240" w:lineRule="auto"/>
    </w:pPr>
    <w:rPr>
      <w:rFonts w:ascii="Scala" w:hAnsi="Scala" w:cs="Scala"/>
      <w:color w:val="000000"/>
      <w:sz w:val="24"/>
      <w:szCs w:val="24"/>
      <w:lang w:val="it-CH"/>
    </w:rPr>
  </w:style>
</w:styles>
</file>

<file path=word/webSettings.xml><?xml version="1.0" encoding="utf-8"?>
<w:webSettings xmlns:r="http://schemas.openxmlformats.org/officeDocument/2006/relationships" xmlns:w="http://schemas.openxmlformats.org/wordprocessingml/2006/main">
  <w:divs>
    <w:div w:id="371854060">
      <w:bodyDiv w:val="1"/>
      <w:marLeft w:val="0"/>
      <w:marRight w:val="0"/>
      <w:marTop w:val="0"/>
      <w:marBottom w:val="0"/>
      <w:divBdr>
        <w:top w:val="none" w:sz="0" w:space="0" w:color="auto"/>
        <w:left w:val="none" w:sz="0" w:space="0" w:color="auto"/>
        <w:bottom w:val="none" w:sz="0" w:space="0" w:color="auto"/>
        <w:right w:val="none" w:sz="0" w:space="0" w:color="auto"/>
      </w:divBdr>
      <w:divsChild>
        <w:div w:id="447241730">
          <w:marLeft w:val="0"/>
          <w:marRight w:val="0"/>
          <w:marTop w:val="0"/>
          <w:marBottom w:val="0"/>
          <w:divBdr>
            <w:top w:val="none" w:sz="0" w:space="0" w:color="auto"/>
            <w:left w:val="none" w:sz="0" w:space="0" w:color="auto"/>
            <w:bottom w:val="none" w:sz="0" w:space="0" w:color="auto"/>
            <w:right w:val="none" w:sz="0" w:space="0" w:color="auto"/>
          </w:divBdr>
          <w:divsChild>
            <w:div w:id="1114979026">
              <w:marLeft w:val="0"/>
              <w:marRight w:val="0"/>
              <w:marTop w:val="0"/>
              <w:marBottom w:val="0"/>
              <w:divBdr>
                <w:top w:val="none" w:sz="0" w:space="0" w:color="auto"/>
                <w:left w:val="none" w:sz="0" w:space="0" w:color="auto"/>
                <w:bottom w:val="none" w:sz="0" w:space="0" w:color="auto"/>
                <w:right w:val="none" w:sz="0" w:space="0" w:color="auto"/>
              </w:divBdr>
              <w:divsChild>
                <w:div w:id="175901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339</Words>
  <Characters>1938</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dc:creator>
  <cp:lastModifiedBy>Erika</cp:lastModifiedBy>
  <cp:revision>2</cp:revision>
  <cp:lastPrinted>2012-06-13T07:36:00Z</cp:lastPrinted>
  <dcterms:created xsi:type="dcterms:W3CDTF">2012-07-08T08:41:00Z</dcterms:created>
  <dcterms:modified xsi:type="dcterms:W3CDTF">2012-07-08T08:41:00Z</dcterms:modified>
</cp:coreProperties>
</file>